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A3" w:rsidRPr="0086412B" w:rsidRDefault="000772A3" w:rsidP="0017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6412B">
        <w:rPr>
          <w:rFonts w:ascii="Times New Roman" w:hAnsi="Times New Roman" w:cs="Times New Roman"/>
          <w:b/>
          <w:sz w:val="32"/>
          <w:szCs w:val="32"/>
          <w:lang w:eastAsia="ru-RU"/>
        </w:rPr>
        <w:t>Виды, формы и условия оказания медицинской помощи</w:t>
      </w:r>
    </w:p>
    <w:bookmarkEnd w:id="0"/>
    <w:p w:rsidR="0086412B" w:rsidRPr="00175B48" w:rsidRDefault="0086412B" w:rsidP="0017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2A3" w:rsidRPr="00175B48" w:rsidRDefault="00175B48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Пациентам, застрахованным</w:t>
      </w:r>
      <w:r w:rsidR="000772A3"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обязательного медицинского страхования, предоставляются:</w:t>
      </w:r>
    </w:p>
    <w:p w:rsidR="000772A3" w:rsidRPr="00175B48" w:rsidRDefault="000772A3" w:rsidP="00175B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772A3" w:rsidRPr="00175B48" w:rsidRDefault="000772A3" w:rsidP="00175B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специализированная медицинская помощь, в том числе высокотехнологичная;</w:t>
      </w:r>
    </w:p>
    <w:p w:rsidR="000772A3" w:rsidRPr="00175B48" w:rsidRDefault="000772A3" w:rsidP="00175B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скорая медицинская помощь, в том числе скорая специализированная;</w:t>
      </w:r>
    </w:p>
    <w:p w:rsidR="000772A3" w:rsidRPr="00175B48" w:rsidRDefault="000772A3" w:rsidP="00175B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паллиативная медицинская помощь в медицинских организациях.</w:t>
      </w:r>
    </w:p>
    <w:p w:rsidR="000772A3" w:rsidRPr="00175B48" w:rsidRDefault="000772A3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Первичная медико-санитарная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772A3" w:rsidRPr="00175B48" w:rsidRDefault="000772A3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Первичная доврачебная медико-санитарная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0772A3" w:rsidRPr="00175B48" w:rsidRDefault="000772A3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Первичная врачебная медико-санитарная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</w:t>
      </w:r>
      <w:r w:rsidR="00175B48">
        <w:rPr>
          <w:rFonts w:ascii="Times New Roman" w:hAnsi="Times New Roman" w:cs="Times New Roman"/>
          <w:sz w:val="28"/>
          <w:szCs w:val="28"/>
          <w:lang w:eastAsia="ru-RU"/>
        </w:rPr>
        <w:t xml:space="preserve">врачебной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практики (семейными врачами).</w:t>
      </w:r>
    </w:p>
    <w:p w:rsidR="000772A3" w:rsidRPr="00175B48" w:rsidRDefault="000772A3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Первичная специализированная медико-санитарная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врачами</w:t>
      </w:r>
      <w:r w:rsidR="00175B48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специалистами медицинской организации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, оказывающих специализированную медицинскую помощь, в том числе высокотехнологичную.</w:t>
      </w:r>
    </w:p>
    <w:p w:rsidR="000772A3" w:rsidRPr="00175B48" w:rsidRDefault="000772A3" w:rsidP="00175B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81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Специализированная медицинская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</w:t>
      </w:r>
    </w:p>
    <w:p w:rsidR="000772A3" w:rsidRPr="00175B48" w:rsidRDefault="000772A3" w:rsidP="00F568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81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Высокотехнологичная медицинская помощь</w:t>
      </w:r>
      <w:r w:rsidR="00F56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</w:t>
      </w:r>
      <w:r w:rsidR="00F5681D">
        <w:rPr>
          <w:rFonts w:ascii="Times New Roman" w:hAnsi="Times New Roman" w:cs="Times New Roman"/>
          <w:sz w:val="28"/>
          <w:szCs w:val="28"/>
          <w:lang w:eastAsia="ru-RU"/>
        </w:rPr>
        <w:t>межных отраслей науки и техники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A3" w:rsidRPr="00175B48" w:rsidRDefault="000772A3" w:rsidP="00BD3F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81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Скорая медицинская помощь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скорая специализированная,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 медицинской помощи, в том числе скорой специализированной, а также в транспортном средстве с применением медицинского оборудования - при медицинской эвакуации). Скорая медицинская помощь, в том числе скорая специализированная,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организации. При оказании скорой медицинской помощи, в том числе скорой специализированной,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организациях, в которых отсутствует возможность оказания необходимой медицинской помощи при угрожающих жизни состояниях, женщин в период </w:t>
      </w:r>
      <w:r w:rsidR="00F5681D">
        <w:rPr>
          <w:rFonts w:ascii="Times New Roman" w:hAnsi="Times New Roman" w:cs="Times New Roman"/>
          <w:sz w:val="28"/>
          <w:szCs w:val="28"/>
          <w:lang w:eastAsia="ru-RU"/>
        </w:rPr>
        <w:t>беременности, родов, в послеродовом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F568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3F3E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F3E">
        <w:rPr>
          <w:rFonts w:ascii="Times New Roman" w:hAnsi="Times New Roman" w:cs="Times New Roman"/>
          <w:sz w:val="28"/>
          <w:szCs w:val="28"/>
          <w:lang w:eastAsia="ru-RU"/>
        </w:rPr>
        <w:t>периоде новорожденности</w:t>
      </w:r>
      <w:r w:rsidR="00F5681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лиц, пострадавших в результате дорожно-транспортных происшествий, чрезвычайных ситуаций и стихийных бедствий). Скорая медицинская помощь, в том числе скорая специализированная, оказывается бесплатно медицинскими организациями государственной системы здравоохранения.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772A3" w:rsidRPr="00175B48" w:rsidRDefault="000772A3" w:rsidP="00BD3F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F3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Паллиативная медицинская помощь</w:t>
      </w:r>
      <w:r w:rsidR="00BD3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амбулаторных и стационарных условиях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оказывается бесплатно в медицинских организациях государственной системы здравоохранения города Москвы - хосписах и в отделениях паллиативного лечения медицинских организаций.</w:t>
      </w:r>
    </w:p>
    <w:p w:rsidR="000772A3" w:rsidRPr="00175B48" w:rsidRDefault="000772A3" w:rsidP="00BD3F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Территориальной программы обеспечивается оказание медицинской помощи в следующих формах: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B2">
        <w:rPr>
          <w:rFonts w:ascii="Times New Roman" w:hAnsi="Times New Roman" w:cs="Times New Roman"/>
          <w:i/>
          <w:sz w:val="28"/>
          <w:szCs w:val="28"/>
          <w:lang w:eastAsia="ru-RU"/>
        </w:rPr>
        <w:t>экстренная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пациента;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B2">
        <w:rPr>
          <w:rFonts w:ascii="Times New Roman" w:hAnsi="Times New Roman" w:cs="Times New Roman"/>
          <w:i/>
          <w:sz w:val="28"/>
          <w:szCs w:val="28"/>
          <w:lang w:eastAsia="ru-RU"/>
        </w:rPr>
        <w:t>неотложная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пациента;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B2">
        <w:rPr>
          <w:rFonts w:ascii="Times New Roman" w:hAnsi="Times New Roman" w:cs="Times New Roman"/>
          <w:i/>
          <w:sz w:val="28"/>
          <w:szCs w:val="28"/>
          <w:lang w:eastAsia="ru-RU"/>
        </w:rPr>
        <w:t>плановая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 - медицинская помощь, оказываемая при проведении профилактических мероприятий, при заболеваниях и состояниях, не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сопровождающихся угрозой жизни пациента, не требующих экстренную и неотложную формы оказания медицинской помощи, отсрочка которой на определенное время не повлечет за собой ухудшение состояния пациента, угрозу его жизни и здоровью.</w:t>
      </w:r>
    </w:p>
    <w:p w:rsidR="000772A3" w:rsidRPr="00175B48" w:rsidRDefault="000772A3" w:rsidP="00295AB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Медицинской помощи может оказываться в следующих условиях:</w:t>
      </w:r>
    </w:p>
    <w:p w:rsidR="000772A3" w:rsidRPr="00175B48" w:rsidRDefault="000772A3" w:rsidP="00295A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вне медицинской организации (по месту вызова бригады скорой медицинской помощи, в том числе скорой специализированной, а также в транспортном средстве при медицинской эвакуации);</w:t>
      </w:r>
    </w:p>
    <w:p w:rsidR="000772A3" w:rsidRPr="00175B48" w:rsidRDefault="000772A3" w:rsidP="00295A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амбулаторных условиях, в том числе на дому при вызове медицинского работника (не предусматривается круглосуточное медицинское наблюдение и лечение);</w:t>
      </w:r>
    </w:p>
    <w:p w:rsidR="000772A3" w:rsidRPr="00175B48" w:rsidRDefault="000772A3" w:rsidP="00295A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дневном стационаре (предусматривается медицинское наблюдение и лечение в дневное время, но не требуется круглосуточное медицинское наблюдение и лечение);</w:t>
      </w:r>
    </w:p>
    <w:p w:rsidR="000772A3" w:rsidRPr="00175B48" w:rsidRDefault="000772A3" w:rsidP="00295A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стационарных условиях (обеспечивается круглосуточное медицинское наблюдение и лечение).</w:t>
      </w:r>
    </w:p>
    <w:p w:rsidR="000772A3" w:rsidRPr="00175B48" w:rsidRDefault="000772A3" w:rsidP="00295A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Медицинская помощь в стационарных условиях в экстренной форме оказывается безотлагательно.</w:t>
      </w:r>
    </w:p>
    <w:p w:rsidR="000772A3" w:rsidRPr="00175B48" w:rsidRDefault="000772A3" w:rsidP="00295A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Медицинская помощь в стационарных условиях в плановой форме (плановая госпитализация) оказывается не позднее 14 рабочих дней со дня выдачи лечащим врачом направления на госпитализацию пациента. Плановая госпитализация обеспечивается при наличии указанного направления.</w:t>
      </w:r>
    </w:p>
    <w:p w:rsidR="000772A3" w:rsidRPr="00175B48" w:rsidRDefault="000772A3" w:rsidP="00295A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Медицинская помощь по неотложным показаниям в амбулаторн</w:t>
      </w:r>
      <w:r w:rsidR="00295AB2">
        <w:rPr>
          <w:rFonts w:ascii="Times New Roman" w:hAnsi="Times New Roman" w:cs="Times New Roman"/>
          <w:sz w:val="28"/>
          <w:szCs w:val="28"/>
          <w:lang w:eastAsia="ru-RU"/>
        </w:rPr>
        <w:t>ых условиях оказывается врачами–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терапе</w:t>
      </w:r>
      <w:r w:rsidR="00295AB2">
        <w:rPr>
          <w:rFonts w:ascii="Times New Roman" w:hAnsi="Times New Roman" w:cs="Times New Roman"/>
          <w:sz w:val="28"/>
          <w:szCs w:val="28"/>
          <w:lang w:eastAsia="ru-RU"/>
        </w:rPr>
        <w:t>втами участковыми, врачами–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педиатрами участковыми, врачами</w:t>
      </w:r>
      <w:r w:rsidR="00295AB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t>акушерами гинекологами и осуществляется в день обращения пациента.</w:t>
      </w:r>
    </w:p>
    <w:p w:rsidR="000772A3" w:rsidRPr="00175B48" w:rsidRDefault="000772A3" w:rsidP="00295A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772A3" w:rsidRPr="00175B48" w:rsidRDefault="000772A3" w:rsidP="00295A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 пациента.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 пациенту.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 пациенту.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 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- при отсутствии возможности их проведения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медицинской организацией, оказывающей медицинскую помощь, предоставляются бесплатные транспортные услуги.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государственной системы здравоохранения города Москвы либо медицинской организации, участвующей в реализации Территориальной программы ОМС,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При оказании медицинской помощи в стационарных условиях по медицинским и (или) эпидемиологическим показаниям обеспечивается размещение пациентов в маломестных палатах (боксах) на бесплатной основе.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При оказании медицинской помощи гражданам, имеющим право на получение государственной социальной помощи, организация лекарственного обеспечения которых предусмотрена законодательством Российской Федерации, и отдельным категориям граждан, имеющим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 в порядке, предусмотренном законодательством Российской Федерации и правовыми актами города Москвы.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</w:t>
      </w: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г. N 61-ФЗ "Об обращении лекарственных средств", и медицинскими изделиями в соответствии со стандартами медицинской помощи.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высокотехнологичной, в рамках Территориальной программы в соответствии с законодательством Российской Федерации.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В рамках Территориальной программы осуществляется диспансерное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обострения заболеваний, иных патологических состояний, их профилактики и осуществления медицинской реабилитации указанных лиц.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перечнем, утверждаемым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здравоохранения.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 (структурные подразделения), участвующие в реализации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 услуг.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Территориальной программы обеспечивается: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 Федеральным законом от 19 июня 2004 г. N 54-ФЗ "О собраниях, митингах, демонстрациях, шествиях и пикетированиях",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Москве,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Федерации по городу Москве, Управления Федеральной службы безопасности Российской Федерации по Москве и Московской области, Федеральной службы охраны Российской Федерации и Федеральной службы Российской Федерации по контролю за оборотом наркотиков;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t>медицинские осмотры детей в целях получения разрешения для занятий физической культурой и спортом;</w:t>
      </w:r>
    </w:p>
    <w:p w:rsidR="000772A3" w:rsidRPr="00175B48" w:rsidRDefault="000772A3" w:rsidP="00175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медицинское обследование спортсменов - членов спортивных сборных команд города Москвы. </w:t>
      </w:r>
    </w:p>
    <w:p w:rsidR="0074418E" w:rsidRPr="00175B48" w:rsidRDefault="0074418E" w:rsidP="00175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418E" w:rsidRPr="0017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47"/>
    <w:multiLevelType w:val="hybridMultilevel"/>
    <w:tmpl w:val="28AA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957"/>
    <w:multiLevelType w:val="hybridMultilevel"/>
    <w:tmpl w:val="4BB8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6806"/>
    <w:multiLevelType w:val="multilevel"/>
    <w:tmpl w:val="0E8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06CFE"/>
    <w:multiLevelType w:val="multilevel"/>
    <w:tmpl w:val="1D5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C40FC"/>
    <w:multiLevelType w:val="multilevel"/>
    <w:tmpl w:val="AE8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46BF4"/>
    <w:multiLevelType w:val="multilevel"/>
    <w:tmpl w:val="885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16"/>
    <w:rsid w:val="000772A3"/>
    <w:rsid w:val="00175B48"/>
    <w:rsid w:val="00224B16"/>
    <w:rsid w:val="00295AB2"/>
    <w:rsid w:val="0074418E"/>
    <w:rsid w:val="0086412B"/>
    <w:rsid w:val="00BD3F3E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B7D"/>
  <w15:chartTrackingRefBased/>
  <w15:docId w15:val="{B7D8C5E2-BC3E-49D2-8185-B5F2540F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7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2019-01-14T11:32:00Z</dcterms:created>
  <dcterms:modified xsi:type="dcterms:W3CDTF">2019-01-15T12:35:00Z</dcterms:modified>
</cp:coreProperties>
</file>